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B10" w:rsidRDefault="00E72B10">
      <w:pPr>
        <w:rPr>
          <w:lang w:val="en-US"/>
        </w:rPr>
      </w:pPr>
    </w:p>
    <w:p w:rsidR="00240D59" w:rsidRPr="00240D59" w:rsidRDefault="00C452FA" w:rsidP="00240D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доходов за 201</w:t>
      </w:r>
      <w:r w:rsidRPr="0089570A">
        <w:rPr>
          <w:rFonts w:ascii="Times New Roman" w:hAnsi="Times New Roman" w:cs="Times New Roman"/>
          <w:sz w:val="28"/>
          <w:szCs w:val="28"/>
        </w:rPr>
        <w:t>7</w:t>
      </w:r>
      <w:r w:rsidR="00240D59" w:rsidRPr="00240D59">
        <w:rPr>
          <w:rFonts w:ascii="Times New Roman" w:hAnsi="Times New Roman" w:cs="Times New Roman"/>
          <w:sz w:val="28"/>
          <w:szCs w:val="28"/>
        </w:rPr>
        <w:t xml:space="preserve"> год по районному бюджету</w:t>
      </w:r>
    </w:p>
    <w:p w:rsidR="00240D59" w:rsidRPr="00240D59" w:rsidRDefault="00240D59"/>
    <w:tbl>
      <w:tblPr>
        <w:tblW w:w="5000" w:type="pct"/>
        <w:tblLook w:val="04A0"/>
      </w:tblPr>
      <w:tblGrid>
        <w:gridCol w:w="5674"/>
        <w:gridCol w:w="1325"/>
        <w:gridCol w:w="1286"/>
        <w:gridCol w:w="1286"/>
      </w:tblGrid>
      <w:tr w:rsidR="0089570A" w:rsidRPr="0089570A" w:rsidTr="0089570A">
        <w:trPr>
          <w:trHeight w:val="225"/>
        </w:trPr>
        <w:tc>
          <w:tcPr>
            <w:tcW w:w="2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Утверждено на 2017 г.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Исполнено за 2017 г.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Процент исполнения</w:t>
            </w:r>
          </w:p>
        </w:tc>
      </w:tr>
      <w:tr w:rsidR="0089570A" w:rsidRPr="0089570A" w:rsidTr="0089570A">
        <w:trPr>
          <w:trHeight w:val="225"/>
        </w:trPr>
        <w:tc>
          <w:tcPr>
            <w:tcW w:w="296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Доходы бюджета - всего, </w:t>
            </w: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208 594,54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199 365,51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95,58%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51 390,42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49 537,98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96,40%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30 576,70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30 586,33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100,03%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30 576,70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30 586,33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100,03%</w:t>
            </w:r>
          </w:p>
        </w:tc>
      </w:tr>
      <w:tr w:rsidR="0089570A" w:rsidRPr="0089570A" w:rsidTr="0089570A">
        <w:trPr>
          <w:trHeight w:val="90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30 423,00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30 423,26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13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145,00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153,78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106,06%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8,70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9,28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106,70%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5 891,22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6 328,25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107,42%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5 891,22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6 328,25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107,42%</w:t>
            </w:r>
          </w:p>
        </w:tc>
      </w:tr>
      <w:tr w:rsidR="0089570A" w:rsidRPr="0089570A" w:rsidTr="0089570A">
        <w:trPr>
          <w:trHeight w:val="90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1 911,00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2 600,27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136,07%</w:t>
            </w:r>
          </w:p>
        </w:tc>
      </w:tr>
      <w:tr w:rsidR="0089570A" w:rsidRPr="0089570A" w:rsidTr="0089570A">
        <w:trPr>
          <w:trHeight w:val="112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20,00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26,40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131,99%</w:t>
            </w:r>
          </w:p>
        </w:tc>
      </w:tr>
      <w:tr w:rsidR="0089570A" w:rsidRPr="0089570A" w:rsidTr="0089570A">
        <w:trPr>
          <w:trHeight w:val="90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3 960,22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4 205,19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106,19%</w:t>
            </w:r>
          </w:p>
        </w:tc>
      </w:tr>
      <w:tr w:rsidR="0089570A" w:rsidRPr="0089570A" w:rsidTr="0089570A">
        <w:trPr>
          <w:trHeight w:val="90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-503,61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4 069,50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3 707,40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91,10%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973,00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974,16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100,12%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780,00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780,22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100,03%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780,00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780,22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100,03%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193,00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193,94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100,49%</w:t>
            </w:r>
          </w:p>
        </w:tc>
      </w:tr>
      <w:tr w:rsidR="0089570A" w:rsidRPr="0089570A" w:rsidTr="0089570A">
        <w:trPr>
          <w:trHeight w:val="90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193,00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193,94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100,49%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2 692,70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2 328,98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86,49%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2 690,50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2 326,73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86,48%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2,20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2,25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102,29%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403,10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403,56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100,11%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403,00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403,45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100,11%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0,10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0,11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112,80%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0,70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0,70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0,70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0,70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660,00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660,70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100,11%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655,00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655,70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100,11%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655,00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655,70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100,11%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90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6,80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6,94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102,13%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налоги и сборы (по отмененным местным налогам и сборам)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6,80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6,94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102,13%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0,10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193,64%</w:t>
            </w:r>
          </w:p>
        </w:tc>
      </w:tr>
      <w:tr w:rsidR="0089570A" w:rsidRPr="0089570A" w:rsidTr="0089570A">
        <w:trPr>
          <w:trHeight w:val="90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0,10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193,64%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местные налоги и сборы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6,70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6,75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100,77%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6,70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6,75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100,77%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1 903,00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1 904,01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100,05%</w:t>
            </w:r>
          </w:p>
        </w:tc>
      </w:tr>
      <w:tr w:rsidR="0089570A" w:rsidRPr="0089570A" w:rsidTr="0089570A">
        <w:trPr>
          <w:trHeight w:val="112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1 903,00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1 904,01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100,05%</w:t>
            </w:r>
          </w:p>
        </w:tc>
      </w:tr>
      <w:tr w:rsidR="0089570A" w:rsidRPr="0089570A" w:rsidTr="0089570A">
        <w:trPr>
          <w:trHeight w:val="90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1 821,00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1 821,40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100,02%</w:t>
            </w:r>
          </w:p>
        </w:tc>
      </w:tr>
      <w:tr w:rsidR="0089570A" w:rsidRPr="0089570A" w:rsidTr="0089570A">
        <w:trPr>
          <w:trHeight w:val="112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1 821,00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1 821,40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100,02%</w:t>
            </w:r>
          </w:p>
        </w:tc>
      </w:tr>
      <w:tr w:rsidR="0089570A" w:rsidRPr="0089570A" w:rsidTr="0089570A">
        <w:trPr>
          <w:trHeight w:val="112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82,00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82,61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100,75%</w:t>
            </w:r>
          </w:p>
        </w:tc>
      </w:tr>
      <w:tr w:rsidR="0089570A" w:rsidRPr="0089570A" w:rsidTr="0089570A">
        <w:trPr>
          <w:trHeight w:val="90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82,00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82,61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100,75%</w:t>
            </w:r>
          </w:p>
        </w:tc>
      </w:tr>
      <w:tr w:rsidR="0089570A" w:rsidRPr="0089570A" w:rsidTr="0089570A">
        <w:trPr>
          <w:trHeight w:val="90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76,00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76,76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101,00%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76,00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76,76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101,00%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22,00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22,17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100,77%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54,00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54,59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101,10%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7 227,20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5 533,05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76,56%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7 036,40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5 259,65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74,75%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7 036,40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5 259,65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74,75%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7 036,40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5 259,65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74,75%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190,80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273,40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143,29%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170,85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322,35%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170,85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322,35%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137,80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102,55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74,42%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137,80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102,55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74,42%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550,00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468,50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85,18%</w:t>
            </w:r>
          </w:p>
        </w:tc>
      </w:tr>
      <w:tr w:rsidR="0089570A" w:rsidRPr="0089570A" w:rsidTr="0089570A">
        <w:trPr>
          <w:trHeight w:val="112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550,00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312,50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56,82%</w:t>
            </w:r>
          </w:p>
        </w:tc>
      </w:tr>
      <w:tr w:rsidR="0089570A" w:rsidRPr="0089570A" w:rsidTr="0089570A">
        <w:trPr>
          <w:trHeight w:val="13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550,00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312,50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56,82%</w:t>
            </w:r>
          </w:p>
        </w:tc>
      </w:tr>
      <w:tr w:rsidR="0089570A" w:rsidRPr="0089570A" w:rsidTr="0089570A">
        <w:trPr>
          <w:trHeight w:val="112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550,00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158,15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28,75%</w:t>
            </w:r>
          </w:p>
        </w:tc>
      </w:tr>
      <w:tr w:rsidR="0089570A" w:rsidRPr="0089570A" w:rsidTr="0089570A">
        <w:trPr>
          <w:trHeight w:val="112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154,35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156,00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156,00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90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156,00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430,00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265,84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61,82%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12,00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11,50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95,83%</w:t>
            </w:r>
          </w:p>
        </w:tc>
      </w:tr>
      <w:tr w:rsidR="0089570A" w:rsidRPr="0089570A" w:rsidTr="0089570A">
        <w:trPr>
          <w:trHeight w:val="112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11,00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11,20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101,82%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30,00%</w:t>
            </w:r>
          </w:p>
        </w:tc>
      </w:tr>
      <w:tr w:rsidR="0089570A" w:rsidRPr="0089570A" w:rsidTr="0089570A">
        <w:trPr>
          <w:trHeight w:val="15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50,00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33,55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67,10%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0,50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38,00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21,05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55,39%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Денежные взыскания (штрафы) за нарушение водного законодательства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41,90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26,19%</w:t>
            </w:r>
          </w:p>
        </w:tc>
      </w:tr>
      <w:tr w:rsidR="0089570A" w:rsidRPr="0089570A" w:rsidTr="0089570A">
        <w:trPr>
          <w:trHeight w:val="90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1,09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208,00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177,80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85,48%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208,00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177,80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85,48%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0,20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неналоговые доходы бюджетов сельских поселений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157 204,12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149 827,53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95,31%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156 238,70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148 862,11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95,28%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18 488,00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18 099,00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97,90%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18 488,00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18 099,00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97,90%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18 488,00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18 099,00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97,90%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68 962,63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63 129,55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91,54%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бюджетам на реализацию федеральных целевых программ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2 224,10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2 224,10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2 224,10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2 224,10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бюджетам сельских поселений на реализацию федеральных целевых программ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112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802,10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802,10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112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802,10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802,10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112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65 836,43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60 003,35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91,14%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65 836,43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60 003,35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91,14%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субсидии бюджетам сельских поселений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68 783,07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67 628,56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98,32%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67 263,30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66 108,79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98,28%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67 263,30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66 108,79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98,28%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360,50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360,50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360,50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360,50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13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1 159,27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1 159,27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13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1 159,27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1 159,27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90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90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45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1 026,34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1 026,34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1 026,34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1 026,34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525,34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525,34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501,00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501,00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112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3,72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3,72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90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3,72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3,72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900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3,72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3,72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3,72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3,72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-64,64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-64,64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-64,64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-64,64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-64,64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-64,64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100,00%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675"/>
        </w:trPr>
        <w:tc>
          <w:tcPr>
            <w:tcW w:w="2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70A" w:rsidRPr="0089570A" w:rsidRDefault="0089570A" w:rsidP="008957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9570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9570A" w:rsidRPr="0089570A" w:rsidTr="0089570A">
        <w:trPr>
          <w:trHeight w:val="255"/>
        </w:trPr>
        <w:tc>
          <w:tcPr>
            <w:tcW w:w="2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0A" w:rsidRPr="0089570A" w:rsidRDefault="0089570A" w:rsidP="008957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40D59" w:rsidRPr="0089570A" w:rsidRDefault="00240D59"/>
    <w:sectPr w:rsidR="00240D59" w:rsidRPr="0089570A" w:rsidSect="00E72B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5F1" w:rsidRDefault="000B15F1" w:rsidP="00823E62">
      <w:pPr>
        <w:spacing w:after="0" w:line="240" w:lineRule="auto"/>
      </w:pPr>
      <w:r>
        <w:separator/>
      </w:r>
    </w:p>
  </w:endnote>
  <w:endnote w:type="continuationSeparator" w:id="1">
    <w:p w:rsidR="000B15F1" w:rsidRDefault="000B15F1" w:rsidP="00823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E62" w:rsidRDefault="00823E6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E62" w:rsidRDefault="00823E6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E62" w:rsidRDefault="00823E6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5F1" w:rsidRDefault="000B15F1" w:rsidP="00823E62">
      <w:pPr>
        <w:spacing w:after="0" w:line="240" w:lineRule="auto"/>
      </w:pPr>
      <w:r>
        <w:separator/>
      </w:r>
    </w:p>
  </w:footnote>
  <w:footnote w:type="continuationSeparator" w:id="1">
    <w:p w:rsidR="000B15F1" w:rsidRDefault="000B15F1" w:rsidP="00823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E62" w:rsidRDefault="00823E6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17735"/>
      <w:docPartObj>
        <w:docPartGallery w:val="Page Numbers (Top of Page)"/>
        <w:docPartUnique/>
      </w:docPartObj>
    </w:sdtPr>
    <w:sdtContent>
      <w:p w:rsidR="00823E62" w:rsidRDefault="00823E62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823E62" w:rsidRDefault="00823E6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E62" w:rsidRDefault="00823E6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0D59"/>
    <w:rsid w:val="000B15F1"/>
    <w:rsid w:val="00156669"/>
    <w:rsid w:val="00240D59"/>
    <w:rsid w:val="007524C1"/>
    <w:rsid w:val="00823E62"/>
    <w:rsid w:val="0089570A"/>
    <w:rsid w:val="00C452FA"/>
    <w:rsid w:val="00E72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B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0D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0D59"/>
    <w:rPr>
      <w:color w:val="800080"/>
      <w:u w:val="single"/>
    </w:rPr>
  </w:style>
  <w:style w:type="paragraph" w:customStyle="1" w:styleId="xl316">
    <w:name w:val="xl316"/>
    <w:basedOn w:val="a"/>
    <w:rsid w:val="00240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17">
    <w:name w:val="xl317"/>
    <w:basedOn w:val="a"/>
    <w:rsid w:val="00240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18">
    <w:name w:val="xl318"/>
    <w:basedOn w:val="a"/>
    <w:rsid w:val="00240D5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319">
    <w:name w:val="xl319"/>
    <w:basedOn w:val="a"/>
    <w:rsid w:val="00240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320">
    <w:name w:val="xl320"/>
    <w:basedOn w:val="a"/>
    <w:rsid w:val="00240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21">
    <w:name w:val="xl321"/>
    <w:basedOn w:val="a"/>
    <w:rsid w:val="00240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22">
    <w:name w:val="xl322"/>
    <w:basedOn w:val="a"/>
    <w:rsid w:val="00240D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323">
    <w:name w:val="xl323"/>
    <w:basedOn w:val="a"/>
    <w:rsid w:val="00240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24">
    <w:name w:val="xl324"/>
    <w:basedOn w:val="a"/>
    <w:rsid w:val="00240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25">
    <w:name w:val="xl325"/>
    <w:basedOn w:val="a"/>
    <w:rsid w:val="00240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26">
    <w:name w:val="xl326"/>
    <w:basedOn w:val="a"/>
    <w:rsid w:val="00240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27">
    <w:name w:val="xl327"/>
    <w:basedOn w:val="a"/>
    <w:rsid w:val="00240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328">
    <w:name w:val="xl328"/>
    <w:basedOn w:val="a"/>
    <w:rsid w:val="00240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29">
    <w:name w:val="xl329"/>
    <w:basedOn w:val="a"/>
    <w:rsid w:val="00240D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font5">
    <w:name w:val="font5"/>
    <w:basedOn w:val="a"/>
    <w:rsid w:val="0089570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30">
    <w:name w:val="xl330"/>
    <w:basedOn w:val="a"/>
    <w:rsid w:val="0089570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31">
    <w:name w:val="xl331"/>
    <w:basedOn w:val="a"/>
    <w:rsid w:val="008957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32">
    <w:name w:val="xl332"/>
    <w:basedOn w:val="a"/>
    <w:rsid w:val="0089570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23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3E62"/>
  </w:style>
  <w:style w:type="paragraph" w:styleId="a7">
    <w:name w:val="footer"/>
    <w:basedOn w:val="a"/>
    <w:link w:val="a8"/>
    <w:uiPriority w:val="99"/>
    <w:semiHidden/>
    <w:unhideWhenUsed/>
    <w:rsid w:val="00823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23E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5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3260</Words>
  <Characters>18586</Characters>
  <Application>Microsoft Office Word</Application>
  <DocSecurity>0</DocSecurity>
  <Lines>154</Lines>
  <Paragraphs>43</Paragraphs>
  <ScaleCrop>false</ScaleCrop>
  <Company>WolfishLair</Company>
  <LinksUpToDate>false</LinksUpToDate>
  <CharactersWithSpaces>21803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В.А.. Николаев</dc:creator>
  <cp:keywords/>
  <dc:description/>
  <cp:lastModifiedBy>Admin</cp:lastModifiedBy>
  <cp:revision>6</cp:revision>
  <dcterms:created xsi:type="dcterms:W3CDTF">2017-04-10T06:46:00Z</dcterms:created>
  <dcterms:modified xsi:type="dcterms:W3CDTF">2018-04-05T06:29:00Z</dcterms:modified>
</cp:coreProperties>
</file>